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5D7" w:rsidRPr="006C7892" w:rsidRDefault="00A505D7" w:rsidP="00A505D7">
      <w:pPr>
        <w:pStyle w:val="ConsPlusNormal"/>
        <w:jc w:val="center"/>
        <w:rPr>
          <w:color w:val="000000" w:themeColor="text1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5212"/>
      </w:tblGrid>
      <w:tr w:rsidR="006C7892" w:rsidRPr="006C7892" w:rsidTr="00A505D7">
        <w:tc>
          <w:tcPr>
            <w:tcW w:w="5211" w:type="dxa"/>
          </w:tcPr>
          <w:p w:rsidR="00A505D7" w:rsidRPr="006C7892" w:rsidRDefault="00A505D7" w:rsidP="00A505D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212" w:type="dxa"/>
          </w:tcPr>
          <w:p w:rsidR="00A505D7" w:rsidRPr="006C7892" w:rsidRDefault="00A505D7" w:rsidP="00A505D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C78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Приложение № 1</w:t>
            </w:r>
            <w:r w:rsidR="004365D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bookmarkStart w:id="0" w:name="_GoBack"/>
            <w:bookmarkEnd w:id="0"/>
          </w:p>
          <w:p w:rsidR="00A505D7" w:rsidRPr="006C7892" w:rsidRDefault="00A505D7" w:rsidP="00A505D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C78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 территориальной программе</w:t>
            </w:r>
          </w:p>
          <w:p w:rsidR="00A505D7" w:rsidRPr="006C7892" w:rsidRDefault="00A505D7" w:rsidP="00A505D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C78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государственных гарантий</w:t>
            </w:r>
          </w:p>
          <w:p w:rsidR="00A505D7" w:rsidRPr="006C7892" w:rsidRDefault="00A505D7" w:rsidP="00A505D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C78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бесплатного оказания гражданам</w:t>
            </w:r>
          </w:p>
          <w:p w:rsidR="00A505D7" w:rsidRPr="006C7892" w:rsidRDefault="00A505D7" w:rsidP="00A505D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C78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медицинской помощи на территории</w:t>
            </w:r>
          </w:p>
          <w:p w:rsidR="00A505D7" w:rsidRPr="006C7892" w:rsidRDefault="00A505D7" w:rsidP="00A505D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C78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Республики Коми на 2016 год и на плановый период 2017 и 2018 годов</w:t>
            </w:r>
          </w:p>
        </w:tc>
      </w:tr>
    </w:tbl>
    <w:p w:rsidR="00A505D7" w:rsidRPr="006C7892" w:rsidRDefault="00A505D7" w:rsidP="00A505D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365D2" w:rsidRPr="004365D2" w:rsidRDefault="004365D2" w:rsidP="004365D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65D2">
        <w:rPr>
          <w:rFonts w:ascii="Times New Roman" w:hAnsi="Times New Roman" w:cs="Times New Roman"/>
          <w:sz w:val="28"/>
          <w:szCs w:val="28"/>
        </w:rPr>
        <w:t>УСЛОВИЯ</w:t>
      </w:r>
    </w:p>
    <w:p w:rsidR="004365D2" w:rsidRPr="004365D2" w:rsidRDefault="004365D2" w:rsidP="004365D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65D2">
        <w:rPr>
          <w:rFonts w:ascii="Times New Roman" w:hAnsi="Times New Roman" w:cs="Times New Roman"/>
          <w:sz w:val="28"/>
          <w:szCs w:val="28"/>
        </w:rPr>
        <w:t>РАЗМЕЩЕНИЯ ПАЦИЕНТОВ В МАЛОМЕСТНЫХ ПАЛАТАХ (БОКСАХ)</w:t>
      </w:r>
    </w:p>
    <w:p w:rsidR="004365D2" w:rsidRPr="004365D2" w:rsidRDefault="004365D2" w:rsidP="004365D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65D2">
        <w:rPr>
          <w:rFonts w:ascii="Times New Roman" w:hAnsi="Times New Roman" w:cs="Times New Roman"/>
          <w:sz w:val="28"/>
          <w:szCs w:val="28"/>
        </w:rPr>
        <w:t>ПО МЕДИЦИНСКИМ И (ИЛИ) ЭПИДЕМИОЛОГИЧЕСКИМ ПОКАЗАНИЯМ</w:t>
      </w:r>
    </w:p>
    <w:p w:rsidR="004365D2" w:rsidRPr="004365D2" w:rsidRDefault="004365D2" w:rsidP="004365D2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65D2" w:rsidRPr="004365D2" w:rsidRDefault="004365D2" w:rsidP="004365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5D2">
        <w:rPr>
          <w:rFonts w:ascii="Times New Roman" w:hAnsi="Times New Roman" w:cs="Times New Roman"/>
          <w:sz w:val="28"/>
          <w:szCs w:val="28"/>
        </w:rPr>
        <w:t>1. Перечень медицинских и (или) эпидемиологических показаний к размещению пациентов в маломестных палатах (боксах) определяется Министерством здравоохранения Российской Федерации.</w:t>
      </w:r>
    </w:p>
    <w:p w:rsidR="004365D2" w:rsidRPr="004365D2" w:rsidRDefault="004365D2" w:rsidP="004365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5D2">
        <w:rPr>
          <w:rFonts w:ascii="Times New Roman" w:hAnsi="Times New Roman" w:cs="Times New Roman"/>
          <w:sz w:val="28"/>
          <w:szCs w:val="28"/>
        </w:rPr>
        <w:t>2. Оснащение маломестных палат (боксов) осуществляется в соответствии со стандартами оснащения, установленными порядками оказания медицинской помощи, утверждаемыми уполномоченным федеральным органом исполнительной власти.</w:t>
      </w:r>
    </w:p>
    <w:p w:rsidR="004365D2" w:rsidRPr="004365D2" w:rsidRDefault="004365D2" w:rsidP="004365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5D2">
        <w:rPr>
          <w:rFonts w:ascii="Times New Roman" w:hAnsi="Times New Roman" w:cs="Times New Roman"/>
          <w:sz w:val="28"/>
          <w:szCs w:val="28"/>
        </w:rPr>
        <w:t>3. Маломестные палаты (боксы) для размещения пациентов по медицинским и (или) эпидемиологическим показаниям организуются с соблюдением санитарно-эпидемиологических правил и нормативов, предъявляемых к организациям, осуществляющим медицинскую деятельность, утвержденных Главным государственным санитарным врачом Российской Федерации.</w:t>
      </w:r>
    </w:p>
    <w:p w:rsidR="004365D2" w:rsidRPr="004365D2" w:rsidRDefault="004365D2" w:rsidP="004365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5D2">
        <w:rPr>
          <w:rFonts w:ascii="Times New Roman" w:hAnsi="Times New Roman" w:cs="Times New Roman"/>
          <w:sz w:val="28"/>
          <w:szCs w:val="28"/>
        </w:rPr>
        <w:t>4. Совместное размещение пациентов допускается с учетом имеющихся нозологических форм (заболеваний), пола и тяжести состояния пациента.</w:t>
      </w:r>
    </w:p>
    <w:p w:rsidR="004365D2" w:rsidRPr="004365D2" w:rsidRDefault="004365D2" w:rsidP="004365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5D2">
        <w:rPr>
          <w:rFonts w:ascii="Times New Roman" w:hAnsi="Times New Roman" w:cs="Times New Roman"/>
          <w:sz w:val="28"/>
          <w:szCs w:val="28"/>
        </w:rPr>
        <w:t xml:space="preserve">5. Обязательными условиями пребывания в маломестной палате (боксе) являются изоляция больных от внешних воздействующих факторов, а в случаях инфекционных заболеваний - предупреждение заражения окружающих, соблюдение </w:t>
      </w:r>
      <w:r w:rsidRPr="004365D2">
        <w:rPr>
          <w:rFonts w:ascii="Times New Roman" w:hAnsi="Times New Roman" w:cs="Times New Roman"/>
          <w:sz w:val="28"/>
          <w:szCs w:val="28"/>
        </w:rPr>
        <w:lastRenderedPageBreak/>
        <w:t>действующих санитарно-гигиенических норм и правил при уборке и дезинфекции помещений и окружающих предметов в маломестных палатах (боксах)</w:t>
      </w:r>
      <w:proofErr w:type="gramStart"/>
      <w:r w:rsidRPr="004365D2">
        <w:rPr>
          <w:rFonts w:ascii="Times New Roman" w:hAnsi="Times New Roman" w:cs="Times New Roman"/>
          <w:sz w:val="28"/>
          <w:szCs w:val="28"/>
        </w:rPr>
        <w:t>."</w:t>
      </w:r>
      <w:proofErr w:type="gramEnd"/>
      <w:r w:rsidRPr="004365D2">
        <w:rPr>
          <w:rFonts w:ascii="Times New Roman" w:hAnsi="Times New Roman" w:cs="Times New Roman"/>
          <w:sz w:val="28"/>
          <w:szCs w:val="28"/>
        </w:rPr>
        <w:t>.</w:t>
      </w:r>
    </w:p>
    <w:p w:rsidR="00A505D7" w:rsidRPr="006C7892" w:rsidRDefault="00A505D7" w:rsidP="00A505D7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05D7" w:rsidRPr="006C7892" w:rsidRDefault="00A505D7" w:rsidP="00A505D7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</w:t>
      </w:r>
    </w:p>
    <w:p w:rsidR="00530FBD" w:rsidRPr="006C7892" w:rsidRDefault="00530FBD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530FBD" w:rsidRPr="006C7892" w:rsidSect="0083025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5D7"/>
    <w:rsid w:val="004365D2"/>
    <w:rsid w:val="00530FBD"/>
    <w:rsid w:val="006C7892"/>
    <w:rsid w:val="009519A0"/>
    <w:rsid w:val="00A505D7"/>
    <w:rsid w:val="00D679B7"/>
    <w:rsid w:val="00EA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05D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A5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05D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A5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Габова Светлана Викторовна</dc:creator>
  <cp:lastModifiedBy>Габова Светлана Викторовна</cp:lastModifiedBy>
  <cp:revision>2</cp:revision>
  <dcterms:created xsi:type="dcterms:W3CDTF">2015-10-11T13:31:00Z</dcterms:created>
  <dcterms:modified xsi:type="dcterms:W3CDTF">2015-10-11T13:31:00Z</dcterms:modified>
</cp:coreProperties>
</file>